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66397" w14:textId="06CC9036" w:rsidR="00176E39" w:rsidRPr="00AB4511" w:rsidRDefault="00611E6A">
      <w:pPr>
        <w:rPr>
          <w:b/>
          <w:bCs/>
        </w:rPr>
      </w:pPr>
      <w:r>
        <w:rPr>
          <w:b/>
          <w:bCs/>
        </w:rPr>
        <w:t>Responsible Gaming</w:t>
      </w:r>
      <w:r w:rsidR="00AB4511" w:rsidRPr="00AB4511">
        <w:rPr>
          <w:b/>
          <w:bCs/>
        </w:rPr>
        <w:t xml:space="preserve"> Social Post – Post Copy – May 2021</w:t>
      </w:r>
    </w:p>
    <w:p w14:paraId="522D996A" w14:textId="3A634702" w:rsidR="00AB4511" w:rsidRDefault="00AB4511"/>
    <w:p w14:paraId="0DA7E6DB" w14:textId="571D9B4B" w:rsidR="00AB4511" w:rsidRDefault="00611E6A">
      <w:r>
        <w:t xml:space="preserve">Remember, it’s a game of chance. Pursue some fun and pick up your favorite </w:t>
      </w:r>
      <w:r w:rsidR="00AB4511">
        <w:t>@illinoislottery</w:t>
      </w:r>
      <w:r>
        <w:t xml:space="preserve"> tickets while you’re shopping, but always play responsibly</w:t>
      </w:r>
      <w:r w:rsidR="00AB4511">
        <w:t>.</w:t>
      </w:r>
      <w:r w:rsidR="000B00BD">
        <w:t xml:space="preserve"> </w:t>
      </w:r>
      <w:r w:rsidR="00AB4511">
        <w:t>#illinoisisfullofwinners</w:t>
      </w:r>
    </w:p>
    <w:sectPr w:rsidR="00AB45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511"/>
    <w:rsid w:val="000B00BD"/>
    <w:rsid w:val="00176E39"/>
    <w:rsid w:val="00611E6A"/>
    <w:rsid w:val="00AB4511"/>
    <w:rsid w:val="00F9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DD61D6"/>
  <w15:chartTrackingRefBased/>
  <w15:docId w15:val="{46BAB316-5E61-6843-A436-0A13282E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Janice Matacic</dc:creator>
  <cp:keywords/>
  <dc:description/>
  <cp:lastModifiedBy>Janice Matacic</cp:lastModifiedBy>
  <cp:revision>2</cp:revision>
  <dcterms:created xsi:type="dcterms:W3CDTF">2021-05-07T14:26:00Z</dcterms:created>
  <dcterms:modified xsi:type="dcterms:W3CDTF">2021-05-07T14:26:00Z</dcterms:modified>
</cp:coreProperties>
</file>